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A4A2A"/>
          <w:sz w:val="18"/>
          <w:szCs w:val="18"/>
        </w:rPr>
        <w:t xml:space="preserve">KONTRAKTUTKAST</w:t>
      </w:r>
    </w:p>
    <w:p>
      <w:pPr>
        <w:pStyle w:val="Heading1"/>
        <w:spacing w:after="200"/>
        <w:jc w:val="center"/>
      </w:pPr>
      <w:r>
        <w:rPr>
          <w:b/>
          <w:bCs/>
          <w:sz w:val="32"/>
          <w:szCs w:val="32"/>
        </w:rPr>
        <w:t xml:space="preserve">Avtale om leie av jord</w:t>
      </w:r>
    </w:p>
    <w:p>
      <w:pPr>
        <w:spacing w:after="100"/>
      </w:pPr>
      <w:r>
        <w:rPr>
          <w:i/>
          <w:iCs/>
          <w:color w:val="555555"/>
          <w:sz w:val="19"/>
          <w:szCs w:val="19"/>
        </w:rPr>
        <w:t xml:space="preserve">Dette er et kontraktutkast til utfylling, ikke juridisk rådgivning. Gjennomgå avtalen sammen før signering, og fyll ut alle punkter dere er enige om.</w:t>
      </w:r>
    </w:p>
    <w:p>
      <w:pPr>
        <w:spacing w:after="100"/>
      </w:pPr>
      <w:r>
        <w:rPr>
          <w:sz w:val="21"/>
          <w:szCs w:val="21"/>
        </w:rPr>
        <w:t xml:space="preserve">Denne avtalen er inngått mellom: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Utleier (eier):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Adresse: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Leietaker: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Adresse: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1. Avtalens omfang</w:t>
      </w:r>
    </w:p>
    <w:p>
      <w:pPr>
        <w:spacing w:after="100"/>
      </w:pPr>
      <w:r>
        <w:rPr>
          <w:sz w:val="21"/>
          <w:szCs w:val="21"/>
        </w:rPr>
        <w:t xml:space="preserve">Utleier leier ut følgende arealer på eiendommen ______________________, gnr. _____ bnr. _____ i ______________________ kommune:</w:t>
      </w:r>
    </w:p>
    <w:p>
      <w:pPr>
        <w:spacing w:after="100"/>
      </w:pPr>
      <w:r>
        <w:rPr>
          <w:sz w:val="21"/>
          <w:szCs w:val="21"/>
        </w:rPr>
        <w:t xml:space="preserve">Fulldyrka jord (daa): _______   Overflatedyrka jord (daa): _______   Innmarksbeite (daa): _______</w:t>
      </w:r>
    </w:p>
    <w:p>
      <w:pPr>
        <w:spacing w:after="100"/>
      </w:pPr>
      <w:r>
        <w:rPr>
          <w:sz w:val="21"/>
          <w:szCs w:val="21"/>
        </w:rPr>
        <w:t xml:space="preserve">Det leide arealet skal eventuelt drives som tilleggsjord til eiendommen: ______________________________________</w:t>
      </w:r>
    </w:p>
    <w:p>
      <w:pPr>
        <w:spacing w:after="100"/>
      </w:pPr>
      <w:r>
        <w:rPr>
          <w:sz w:val="21"/>
          <w:szCs w:val="21"/>
        </w:rPr>
        <w:t xml:space="preserve">☐ Kart som viser leiearealets grenser er vedlagt avtalen som eget vedlegg.</w:t>
      </w:r>
    </w:p>
    <w:p>
      <w:pPr>
        <w:spacing w:after="100"/>
      </w:pPr>
      <w:r>
        <w:rPr>
          <w:sz w:val="21"/>
          <w:szCs w:val="21"/>
        </w:rPr>
        <w:t xml:space="preserve">Leieren får rett til å bruke eksisterende transport- og driftsveger i driften av leiearealene.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2. Avtalens varighet</w:t>
      </w:r>
    </w:p>
    <w:p>
      <w:pPr>
        <w:spacing w:after="100"/>
      </w:pPr>
      <w:r>
        <w:rPr>
          <w:sz w:val="21"/>
          <w:szCs w:val="21"/>
        </w:rPr>
        <w:t>Avtalens varighet er _______ år, regnet fra ________________ (dato). Leietiden skal normalt være minst 10 år, jf. jordloven § 8, og avtalen kan ikke sies opp av eier i leietiden. Kortere leietid enn 10 år oppfyller ikke driveplikten uten at kommunen i særlige tilfeller har godkjent det: ☐ Kommunen har godkjent kortere leietid (vedtak datert ______________). Leieavtaler over 10 år kan i tillegg utløse konsesjonsplikt og krav om delingssamtykke. Leieprisen reguleres: ☐ etter konsumprisindeksen (SSB) ☐ etter forhandling mellom partene.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3. Arealenes tilstand og bruk</w:t>
      </w:r>
    </w:p>
    <w:p>
      <w:pPr>
        <w:spacing w:after="100"/>
      </w:pPr>
      <w:r>
        <w:rPr>
          <w:sz w:val="21"/>
          <w:szCs w:val="21"/>
        </w:rPr>
        <w:t xml:space="preserve">Leieren overtar landbruksarealene, gjerder og veier i den tilstand de er ved overtakelsen. Arealene skal nyttes til jordbruksformål og drives på en faglig forsvarlig måte. Leieren er ansvarlig for å etterkomme offentlige påbud og forskrifter ved bruk av arealene. Ved opphør av leieforholdet skal arealene være i like god stand som ved overtakelsen, med mindre annet er avtalt om investeringer etter punkt 4.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4. Vedlikehold og investeringer</w:t>
      </w:r>
    </w:p>
    <w:p>
      <w:pPr>
        <w:spacing w:after="100"/>
      </w:pPr>
      <w:r>
        <w:rPr>
          <w:sz w:val="21"/>
          <w:szCs w:val="21"/>
        </w:rPr>
        <w:t xml:space="preserve">Dette er valg partene bør ta uttrykkelig, ikke noe som følger automatisk av avtalen.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Vedlikehold av gjerder og veier (sett kryss): </w:t>
      </w:r>
    </w:p>
    <w:p>
      <w:pPr>
        <w:spacing w:after="100"/>
      </w:pPr>
      <w:r>
        <w:rPr>
          <w:sz w:val="21"/>
          <w:szCs w:val="21"/>
        </w:rPr>
        <w:t xml:space="preserve">☐ Leier har ansvaret   ☐ Eier har ansvaret   ☐ Deles etter nærmere avtale mellom partene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Rett til drenering/nydyrking (sett kryss): </w:t>
      </w:r>
    </w:p>
    <w:p>
      <w:pPr>
        <w:spacing w:after="100"/>
      </w:pPr>
      <w:r>
        <w:rPr>
          <w:sz w:val="21"/>
          <w:szCs w:val="21"/>
        </w:rPr>
        <w:t xml:space="preserve">☐ Leier gis rett til drenering/nydyrking av arealet   ☐ Ingen slik rett uten egen avtale</w:t>
      </w:r>
    </w:p>
    <w:p>
      <w:pPr>
        <w:spacing w:after="100"/>
      </w:pPr>
      <w:r>
        <w:rPr>
          <w:sz w:val="21"/>
          <w:szCs w:val="21"/>
        </w:rPr>
        <w:t xml:space="preserve">Dersom leier gis rett til drenering/nydyrking, hva skjer med investeringen ved leieforholdets opphør (sett kryss)?</w:t>
      </w:r>
    </w:p>
    <w:p>
      <w:pPr>
        <w:spacing w:after="100"/>
      </w:pPr>
      <w:r>
        <w:rPr>
          <w:sz w:val="21"/>
          <w:szCs w:val="21"/>
        </w:rPr>
        <w:t xml:space="preserve">☐ Leier får kompensasjon fastsatt ved takst   ☐ Investeringen tilfaller eier uten kompensasjon   ☐ Avtales særskilt når det blir aktuelt</w:t>
      </w:r>
    </w:p>
    <w:p>
      <w:pPr>
        <w:spacing w:after="100"/>
      </w:pPr>
      <w:r>
        <w:rPr>
          <w:sz w:val="21"/>
          <w:szCs w:val="21"/>
        </w:rPr>
        <w:t xml:space="preserve">Gjelder også hvem som mottar eventuelle offentlige tilskudd til nydyrking/drenering: ______________________________________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5. Leieavgift</w:t>
      </w:r>
    </w:p>
    <w:p>
      <w:pPr>
        <w:spacing w:after="100"/>
      </w:pPr>
      <w:r>
        <w:rPr>
          <w:sz w:val="21"/>
          <w:szCs w:val="21"/>
        </w:rPr>
        <w:t xml:space="preserve">Leieavgift per år (kr): _______________________________________________</w:t>
      </w:r>
    </w:p>
    <w:p>
      <w:pPr>
        <w:spacing w:after="100"/>
      </w:pPr>
      <w:r>
        <w:rPr>
          <w:sz w:val="21"/>
          <w:szCs w:val="21"/>
        </w:rPr>
        <w:t xml:space="preserve">Forfallsdato (første gang): _______________________________________________</w:t>
      </w:r>
    </w:p>
    <w:p>
      <w:pPr>
        <w:spacing w:after="100"/>
      </w:pPr>
      <w:r>
        <w:rPr>
          <w:sz w:val="21"/>
          <w:szCs w:val="21"/>
        </w:rPr>
        <w:t xml:space="preserve">Reguleres hvert _______ år.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6. Framleie</w:t>
      </w:r>
    </w:p>
    <w:p>
      <w:pPr>
        <w:spacing w:after="100"/>
      </w:pPr>
      <w:r>
        <w:rPr>
          <w:sz w:val="21"/>
          <w:szCs w:val="21"/>
        </w:rPr>
        <w:t>Framleie er ikke tillatt uten skriftlig samtykke fra eier.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7. Eierskifte</w:t>
      </w:r>
    </w:p>
    <w:p>
      <w:pPr>
        <w:spacing w:after="100"/>
      </w:pPr>
      <w:r>
        <w:rPr>
          <w:sz w:val="21"/>
          <w:szCs w:val="21"/>
        </w:rPr>
        <w:t xml:space="preserve">Ved eierskifte på utleid eiendom trer ny eier inn i avtalen med samme rettigheter og plikter som tidligere eier. Ved eierskifte på leierens eiendom har ny eier rett til å overta avtalen uendret.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8. Mislighold</w:t>
      </w:r>
    </w:p>
    <w:p>
      <w:pPr>
        <w:spacing w:after="100"/>
      </w:pPr>
      <w:r>
        <w:rPr>
          <w:sz w:val="21"/>
          <w:szCs w:val="21"/>
        </w:rPr>
        <w:t xml:space="preserve">Vesentlig mislighold gir begge parter rett til å kreve at avtalen opphører. Som vesentlig mislighold regnes blant annet at leieavgiften ikke er betalt innen 6 måneder etter forfall, at arealene brukes til andre formål enn landbruk, ikke godkjent framleie, manglende vedlikehold av gjerder/veier der dette etter punkt 4 er leiers ansvar, eller vanhevd av jorda.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9. Tvist</w:t>
      </w:r>
    </w:p>
    <w:p>
      <w:pPr>
        <w:spacing w:after="100"/>
      </w:pPr>
      <w:r>
        <w:rPr>
          <w:sz w:val="21"/>
          <w:szCs w:val="21"/>
        </w:rPr>
        <w:t xml:space="preserve">Tvist om forståelsen av avtalen søkes først løst gjennom forhandlinger. Fører ikke dette fram, avgjøres tvisten ved de ordinære domstoler, med mindre partene i det enkelte tilfellet avtaler voldgift.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10. Tinglysing</w:t>
      </w:r>
    </w:p>
    <w:p>
      <w:pPr>
        <w:spacing w:after="100"/>
      </w:pPr>
      <w:r>
        <w:rPr>
          <w:sz w:val="21"/>
          <w:szCs w:val="21"/>
        </w:rPr>
        <w:t xml:space="preserve">Avtalen kan tinglyses. Tinglysingsomkostningene bæres av leier. En kopi av avtalen sendes ______________________ kommune i henhold til jordloven § 8.</w:t>
      </w:r>
    </w:p>
    <w:p>
      <w:pPr>
        <w:keepNext/>
        <w:spacing w:after="100"/>
      </w:pPr>
      <w:r>
        <w:rPr>
          <w:sz w:val="21"/>
          <w:szCs w:val="21"/>
        </w:rPr>
        <w:t xml:space="preserve">Sted: _______________     Dato: _______________</w:t>
      </w:r>
    </w:p>
    <w:p>
      <w:pPr>
        <w:keepNext/>
        <w:tabs>
          <w:tab w:val="right" w:pos="9000"/>
        </w:tabs>
        <w:spacing w:after="40" w:before="960"/>
      </w:pP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	</w:t>
      </w:r>
      <w:r>
        <w:rPr>
          <w:sz w:val="21"/>
          <w:szCs w:val="21"/>
        </w:rPr>
        <w:t xml:space="preserve">_______________________________</w:t>
      </w:r>
    </w:p>
    <w:p>
      <w:pPr>
        <w:tabs>
          <w:tab w:val="right" w:pos="9000"/>
        </w:tabs>
      </w:pPr>
      <w:r>
        <w:rPr>
          <w:color w:val="555555"/>
          <w:sz w:val="18"/>
          <w:szCs w:val="18"/>
        </w:rPr>
        <w:t xml:space="preserve">eier</w:t>
      </w:r>
      <w:r>
        <w:rPr>
          <w:sz w:val="18"/>
          <w:szCs w:val="18"/>
        </w:rPr>
        <w:t xml:space="preserve">	</w:t>
      </w:r>
      <w:r>
        <w:rPr>
          <w:color w:val="555555"/>
          <w:sz w:val="18"/>
          <w:szCs w:val="18"/>
        </w:rPr>
        <w:t xml:space="preserve">leier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Sjekkliste før signering</w:t>
      </w:r>
    </w:p>
    <w:p>
      <w:pPr>
        <w:spacing w:after="100"/>
      </w:pPr>
      <w:r>
        <w:rPr>
          <w:sz w:val="21"/>
          <w:szCs w:val="21"/>
        </w:rPr>
        <w:t xml:space="preserve">☐ Hvem partene er   ☐ Hvilken eiendom det gjelder (gnr./bnr./kommune)   ☐ Hvilke arealer som leies ut   ☐ Kartvedlegg som viser leiearealets grenser   ☐ Leieforholdets varighet og startdato   ☐ Leieavgift   ☐ Vedlikeholdsansvar for gjerder/veier   ☐ Rett til drenering/nydyrking, og hva som skjer med investeringen ved opphør   ☐ Sted og dato for signering</w:t>
      </w:r>
    </w:p>
    <w:p>
      <w:pPr>
        <w:spacing w:after="20" w:before="400"/>
        <w:jc w:val="center"/>
      </w:pPr>
      <w:r>
        <w:rPr>
          <w:b/>
          <w:bCs/>
          <w:sz w:val="18"/>
          <w:szCs w:val="18"/>
        </w:rPr>
        <w:t xml:space="preserve">Jord</w:t>
      </w:r>
      <w:r>
        <w:rPr>
          <w:b/>
          <w:bCs/>
          <w:color w:val="8A6440"/>
          <w:sz w:val="18"/>
          <w:szCs w:val="18"/>
        </w:rPr>
        <w:t xml:space="preserve">verdi</w:t>
      </w:r>
    </w:p>
    <w:p>
      <w:pPr>
        <w:spacing w:after="0"/>
        <w:jc w:val="center"/>
      </w:pPr>
      <w:r>
        <w:rPr>
          <w:color w:val="999999"/>
          <w:sz w:val="14"/>
          <w:szCs w:val="14"/>
        </w:rPr>
        <w:t xml:space="preserve">jordverdi.no</w:t>
      </w:r>
    </w:p>
    <w:p>
      <w:pPr>
        <w:spacing w:before="200"/>
        <w:jc w:val="center"/>
      </w:pPr>
      <w:r>
        <w:rPr>
          <w:i/>
          <w:iCs/>
          <w:color w:val="777777"/>
          <w:sz w:val="16"/>
          <w:szCs w:val="16"/>
        </w:rPr>
        <w:t xml:space="preserve">Kontraktutkast utarbeidet av Jordverdi basert på offentlig veiledning om jordloven § 8. Ikke en offisiell bransje- eller myndighetsstandard, og ikke juridisk rådgivning. Ved tvil, kontakt kommunens landbrukskontor eller advokat før signering. Ønsker du en skreddersydd versjon eller kvalitetssikring? Kontakt jordverdi.kontakt@gmail.com.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2026-09-28T14:51:55.667Z</dcterms:created>
  <dcterms:modified xsi:type="dcterms:W3CDTF">2026-09-28T14:51:55.667Z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